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857E9D" w:rsidRPr="00857E9D" w:rsidRDefault="00857E9D" w:rsidP="00857E9D">
      <w:pPr>
        <w:spacing w:after="0"/>
        <w:rPr>
          <w:sz w:val="18"/>
          <w:szCs w:val="18"/>
          <w:u w:val="single"/>
        </w:rPr>
      </w:pPr>
      <w:r w:rsidRPr="00857E9D">
        <w:rPr>
          <w:sz w:val="18"/>
          <w:szCs w:val="18"/>
          <w:u w:val="single"/>
        </w:rPr>
        <w:t>DPS/ZP-230/ CPV grupa  151 / 17</w:t>
      </w:r>
    </w:p>
    <w:p w:rsidR="00857E9D" w:rsidRPr="00857E9D" w:rsidRDefault="00857E9D" w:rsidP="00857E9D">
      <w:pPr>
        <w:spacing w:after="0"/>
        <w:rPr>
          <w:sz w:val="18"/>
          <w:szCs w:val="18"/>
        </w:rPr>
      </w:pPr>
      <w:r w:rsidRPr="00857E9D">
        <w:rPr>
          <w:sz w:val="18"/>
          <w:szCs w:val="18"/>
        </w:rPr>
        <w:t>Przetarg  nieograniczony na dostawy</w:t>
      </w:r>
    </w:p>
    <w:p w:rsidR="00857E9D" w:rsidRPr="00857E9D" w:rsidRDefault="00857E9D" w:rsidP="00857E9D">
      <w:pPr>
        <w:spacing w:after="0"/>
        <w:rPr>
          <w:sz w:val="18"/>
          <w:szCs w:val="18"/>
        </w:rPr>
      </w:pPr>
      <w:r w:rsidRPr="00857E9D">
        <w:rPr>
          <w:sz w:val="18"/>
          <w:szCs w:val="18"/>
        </w:rPr>
        <w:t>mięsa i produktów mięsnych w 2017r. - 2018r.</w:t>
      </w:r>
    </w:p>
    <w:p w:rsidR="001E4E11" w:rsidRDefault="001E4E11" w:rsidP="00857E9D">
      <w:pPr>
        <w:spacing w:after="0"/>
      </w:pPr>
    </w:p>
    <w:p w:rsidR="001E4E11" w:rsidRPr="00857E9D" w:rsidRDefault="001E4E11" w:rsidP="001E4E11">
      <w:pPr>
        <w:spacing w:after="0"/>
        <w:jc w:val="right"/>
        <w:rPr>
          <w:b/>
        </w:rPr>
      </w:pPr>
      <w:r w:rsidRPr="00857E9D">
        <w:rPr>
          <w:b/>
        </w:rPr>
        <w:t>Zamawiający:</w:t>
      </w:r>
    </w:p>
    <w:p w:rsidR="00857E9D" w:rsidRPr="00482D23" w:rsidRDefault="00912ABE" w:rsidP="00857E9D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BE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Ostrołęka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E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Dom </w:t>
      </w:r>
      <w:r w:rsidR="00857E9D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 w:rsidR="00857E9D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Kardynała </w:t>
      </w:r>
      <w:r w:rsidR="00857E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7E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Stefana  </w:t>
      </w:r>
      <w:r w:rsidR="00857E9D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Wyszyńskiego Prymasa Tysiąclecia  </w:t>
      </w:r>
    </w:p>
    <w:p w:rsidR="00857E9D" w:rsidRPr="00482D23" w:rsidRDefault="00857E9D" w:rsidP="00857E9D">
      <w:pPr>
        <w:tabs>
          <w:tab w:val="left" w:pos="9072"/>
        </w:tabs>
        <w:spacing w:after="0" w:line="240" w:lineRule="auto"/>
        <w:ind w:right="5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07-410 Ostrołęka, ul. Rolna 27 </w:t>
      </w:r>
    </w:p>
    <w:p w:rsidR="00B955BD" w:rsidRDefault="00B955BD" w:rsidP="00B955BD">
      <w:pPr>
        <w:spacing w:after="0"/>
        <w:jc w:val="right"/>
      </w:pPr>
    </w:p>
    <w:p w:rsidR="001E4E11" w:rsidRDefault="001E4E11" w:rsidP="001E4E11">
      <w:pPr>
        <w:spacing w:after="0"/>
      </w:pPr>
    </w:p>
    <w:p w:rsidR="001E4E11" w:rsidRPr="00857E9D" w:rsidRDefault="001E4E11" w:rsidP="001E4E11">
      <w:pPr>
        <w:spacing w:after="0"/>
        <w:rPr>
          <w:b/>
        </w:rPr>
      </w:pPr>
      <w:r w:rsidRPr="00857E9D">
        <w:rPr>
          <w:b/>
        </w:rP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>…………….……</w:t>
      </w:r>
      <w:r w:rsidR="00912ABE">
        <w:t>……..</w:t>
      </w:r>
      <w:r>
        <w:t xml:space="preserve">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bookmarkStart w:id="0" w:name="_GoBack"/>
      <w:bookmarkEnd w:id="0"/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857E9D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857E9D"/>
    <w:rsid w:val="00912ABE"/>
    <w:rsid w:val="00B955BD"/>
    <w:rsid w:val="00BA5660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6</cp:revision>
  <dcterms:created xsi:type="dcterms:W3CDTF">2016-08-26T11:26:00Z</dcterms:created>
  <dcterms:modified xsi:type="dcterms:W3CDTF">2017-08-29T08:26:00Z</dcterms:modified>
</cp:coreProperties>
</file>